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8556E" w14:textId="77777777" w:rsidR="005877E4" w:rsidRPr="005877E4" w:rsidRDefault="005877E4" w:rsidP="005877E4">
      <w:pPr>
        <w:pStyle w:val="Heading1"/>
      </w:pPr>
      <w:r w:rsidRPr="005877E4">
        <w:t>Interactive Digital Artifact on Poetic Sequences</w:t>
      </w:r>
    </w:p>
    <w:p w14:paraId="27520B6B" w14:textId="77777777" w:rsidR="005877E4" w:rsidRPr="005877E4" w:rsidRDefault="005877E4" w:rsidP="005877E4">
      <w:r w:rsidRPr="005877E4">
        <w:rPr>
          <w:rStyle w:val="Heading3Char"/>
        </w:rPr>
        <w:t>Overview</w:t>
      </w:r>
      <w:r w:rsidRPr="005877E4">
        <w:t>:</w:t>
      </w:r>
    </w:p>
    <w:p w14:paraId="7673AF31" w14:textId="77777777" w:rsidR="005877E4" w:rsidRDefault="005877E4" w:rsidP="005877E4">
      <w:r>
        <w:t>For</w:t>
      </w:r>
      <w:r w:rsidRPr="005877E4">
        <w:t xml:space="preserve"> this assignment, you will engage </w:t>
      </w:r>
      <w:r>
        <w:t>meaningfully</w:t>
      </w:r>
      <w:r w:rsidRPr="005877E4">
        <w:t xml:space="preserve"> with three poetic sequences: Gwendolyn Brooks'</w:t>
      </w:r>
      <w:r w:rsidRPr="005877E4">
        <w:rPr>
          <w:i/>
          <w:iCs/>
        </w:rPr>
        <w:t> </w:t>
      </w:r>
      <w:r w:rsidRPr="005877E4">
        <w:t>"A Street in Bronzeville," Adrienne Rich's</w:t>
      </w:r>
      <w:r w:rsidRPr="005877E4">
        <w:rPr>
          <w:i/>
          <w:iCs/>
        </w:rPr>
        <w:t> </w:t>
      </w:r>
      <w:r w:rsidRPr="005877E4">
        <w:t xml:space="preserve">"Snapshots for a Daughter-in-Law," and Robert Hayden's "Middle Passage." </w:t>
      </w:r>
    </w:p>
    <w:p w14:paraId="118CD307" w14:textId="570AFE08" w:rsidR="005877E4" w:rsidRPr="005877E4" w:rsidRDefault="005877E4" w:rsidP="005877E4">
      <w:r>
        <w:t xml:space="preserve">After reading the poems, you will </w:t>
      </w:r>
      <w:r w:rsidRPr="005877E4">
        <w:t>create an interactive Open Educational Resource (OER) in the form of an infographic using tools like Canva or Genially. This infographic should aim to educate others about the themes, styles, and significance of these works while being visually engaging</w:t>
      </w:r>
      <w:r>
        <w:t>, UX-friendly,</w:t>
      </w:r>
      <w:r w:rsidRPr="005877E4">
        <w:t xml:space="preserve"> and accessible.</w:t>
      </w:r>
    </w:p>
    <w:p w14:paraId="62886E23" w14:textId="5BC05032" w:rsidR="005877E4" w:rsidRPr="005877E4" w:rsidRDefault="005877E4" w:rsidP="005877E4">
      <w:r w:rsidRPr="005877E4">
        <w:t>Some examples: </w:t>
      </w:r>
    </w:p>
    <w:p w14:paraId="26F61034" w14:textId="15CFF984" w:rsidR="005877E4" w:rsidRPr="005877E4" w:rsidRDefault="005877E4" w:rsidP="005877E4">
      <w:pPr>
        <w:numPr>
          <w:ilvl w:val="0"/>
          <w:numId w:val="1"/>
        </w:numPr>
      </w:pPr>
      <w:hyperlink r:id="rId5" w:tgtFrame="_blank" w:history="1">
        <w:r w:rsidRPr="005877E4">
          <w:rPr>
            <w:rStyle w:val="Hyperlink"/>
          </w:rPr>
          <w:t>Hybrid Lit interactive timeline</w:t>
        </w:r>
      </w:hyperlink>
    </w:p>
    <w:p w14:paraId="48D86C6A" w14:textId="66A3EFB7" w:rsidR="005877E4" w:rsidRPr="005877E4" w:rsidRDefault="005877E4" w:rsidP="005877E4">
      <w:pPr>
        <w:numPr>
          <w:ilvl w:val="0"/>
          <w:numId w:val="1"/>
        </w:numPr>
      </w:pPr>
      <w:hyperlink r:id="rId6" w:tgtFrame="_blank" w:history="1">
        <w:r w:rsidRPr="005877E4">
          <w:rPr>
            <w:rStyle w:val="Hyperlink"/>
          </w:rPr>
          <w:t>Creative research image hotspot</w:t>
        </w:r>
      </w:hyperlink>
    </w:p>
    <w:p w14:paraId="31C3E9F6" w14:textId="3A302EDD" w:rsidR="005877E4" w:rsidRPr="005877E4" w:rsidRDefault="005877E4" w:rsidP="005877E4">
      <w:pPr>
        <w:numPr>
          <w:ilvl w:val="0"/>
          <w:numId w:val="1"/>
        </w:numPr>
      </w:pPr>
      <w:hyperlink r:id="rId7" w:tgtFrame="_blank" w:history="1">
        <w:r w:rsidRPr="005877E4">
          <w:rPr>
            <w:rStyle w:val="Hyperlink"/>
          </w:rPr>
          <w:t>Close reading</w:t>
        </w:r>
      </w:hyperlink>
    </w:p>
    <w:p w14:paraId="43F358D6" w14:textId="65829B51" w:rsidR="005877E4" w:rsidRPr="005877E4" w:rsidRDefault="005877E4" w:rsidP="005877E4">
      <w:pPr>
        <w:numPr>
          <w:ilvl w:val="0"/>
          <w:numId w:val="1"/>
        </w:numPr>
      </w:pPr>
      <w:hyperlink r:id="rId8" w:tgtFrame="_blank" w:history="1">
        <w:r w:rsidRPr="005877E4">
          <w:rPr>
            <w:rStyle w:val="Hyperlink"/>
          </w:rPr>
          <w:t>Interactive presentation of the revision process in "One Art</w:t>
        </w:r>
      </w:hyperlink>
      <w:r w:rsidR="003D4132">
        <w:t>”</w:t>
      </w:r>
    </w:p>
    <w:p w14:paraId="69A3D4BE" w14:textId="77777777" w:rsidR="005877E4" w:rsidRPr="005877E4" w:rsidRDefault="005877E4" w:rsidP="005877E4">
      <w:pPr>
        <w:pStyle w:val="Heading3"/>
      </w:pPr>
      <w:r w:rsidRPr="005877E4">
        <w:t>Assignment Objectives:</w:t>
      </w:r>
    </w:p>
    <w:p w14:paraId="4D257668" w14:textId="77777777" w:rsidR="005877E4" w:rsidRPr="005877E4" w:rsidRDefault="005877E4" w:rsidP="005877E4">
      <w:pPr>
        <w:numPr>
          <w:ilvl w:val="0"/>
          <w:numId w:val="2"/>
        </w:numPr>
      </w:pPr>
      <w:r w:rsidRPr="005877E4">
        <w:t>To analyze the poetic sequences in terms of their themes, historical and cultural contexts, and poetic techniques.</w:t>
      </w:r>
    </w:p>
    <w:p w14:paraId="313C5783" w14:textId="507C5E3E" w:rsidR="005877E4" w:rsidRPr="005877E4" w:rsidRDefault="005877E4" w:rsidP="005877E4">
      <w:pPr>
        <w:numPr>
          <w:ilvl w:val="0"/>
          <w:numId w:val="2"/>
        </w:numPr>
      </w:pPr>
      <w:r w:rsidRPr="005877E4">
        <w:t xml:space="preserve">To </w:t>
      </w:r>
      <w:r>
        <w:t>synthesize</w:t>
      </w:r>
      <w:r w:rsidRPr="005877E4">
        <w:t xml:space="preserve"> your understanding in an educational format that others can interact with and learn from.</w:t>
      </w:r>
    </w:p>
    <w:p w14:paraId="2F00E128" w14:textId="4C505599" w:rsidR="005877E4" w:rsidRPr="005877E4" w:rsidRDefault="005877E4" w:rsidP="005877E4">
      <w:pPr>
        <w:numPr>
          <w:ilvl w:val="0"/>
          <w:numId w:val="2"/>
        </w:numPr>
      </w:pPr>
      <w:r w:rsidRPr="005877E4">
        <w:t xml:space="preserve">To develop skills </w:t>
      </w:r>
      <w:r>
        <w:t>using</w:t>
      </w:r>
      <w:r w:rsidRPr="005877E4">
        <w:t xml:space="preserve"> </w:t>
      </w:r>
      <w:r>
        <w:t>multimedia educational technology; Creative Commons licensing; UX and accessible design; and open pedagogical practices.</w:t>
      </w:r>
    </w:p>
    <w:p w14:paraId="646B7B48" w14:textId="03996694" w:rsidR="005877E4" w:rsidRPr="005877E4" w:rsidRDefault="005877E4" w:rsidP="005877E4">
      <w:pPr>
        <w:pStyle w:val="Heading3"/>
      </w:pPr>
      <w:r w:rsidRPr="005877E4">
        <w:t>Instructions:</w:t>
      </w:r>
    </w:p>
    <w:p w14:paraId="0A65528D" w14:textId="77777777" w:rsidR="005877E4" w:rsidRPr="005877E4" w:rsidRDefault="005877E4" w:rsidP="005877E4">
      <w:pPr>
        <w:numPr>
          <w:ilvl w:val="0"/>
          <w:numId w:val="3"/>
        </w:numPr>
      </w:pPr>
      <w:r w:rsidRPr="005877E4">
        <w:rPr>
          <w:u w:val="single"/>
        </w:rPr>
        <w:t>Read and Analyze the Texts:</w:t>
      </w:r>
    </w:p>
    <w:p w14:paraId="6C1C9315" w14:textId="77777777" w:rsidR="005877E4" w:rsidRPr="005877E4" w:rsidRDefault="005877E4" w:rsidP="005877E4">
      <w:pPr>
        <w:numPr>
          <w:ilvl w:val="1"/>
          <w:numId w:val="3"/>
        </w:numPr>
      </w:pPr>
      <w:r w:rsidRPr="005877E4">
        <w:t>Carefully read Gwendolyn Brooks' "A Street in Bronzeville," Adrienne Rich's "Snapshots for a Daughter-in-Law" and Robert Hayden's "Middle Passage."</w:t>
      </w:r>
    </w:p>
    <w:p w14:paraId="1F437EBF" w14:textId="77777777" w:rsidR="005877E4" w:rsidRPr="005877E4" w:rsidRDefault="005877E4" w:rsidP="005877E4">
      <w:pPr>
        <w:numPr>
          <w:ilvl w:val="1"/>
          <w:numId w:val="3"/>
        </w:numPr>
      </w:pPr>
      <w:r w:rsidRPr="005877E4">
        <w:t>Take notes on recurring themes, stylistic features, and historical or cultural references in each sequence. Consider the following guiding questions:</w:t>
      </w:r>
    </w:p>
    <w:p w14:paraId="7B623170" w14:textId="77777777" w:rsidR="005877E4" w:rsidRPr="005877E4" w:rsidRDefault="005877E4" w:rsidP="005877E4">
      <w:pPr>
        <w:numPr>
          <w:ilvl w:val="2"/>
          <w:numId w:val="3"/>
        </w:numPr>
      </w:pPr>
      <w:r w:rsidRPr="005877E4">
        <w:lastRenderedPageBreak/>
        <w:t>How does each poet respond to the social or cultural challenges of their time?</w:t>
      </w:r>
    </w:p>
    <w:p w14:paraId="010F7D8B" w14:textId="77777777" w:rsidR="005877E4" w:rsidRPr="005877E4" w:rsidRDefault="005877E4" w:rsidP="005877E4">
      <w:pPr>
        <w:numPr>
          <w:ilvl w:val="2"/>
          <w:numId w:val="3"/>
        </w:numPr>
      </w:pPr>
      <w:r w:rsidRPr="005877E4">
        <w:t>What themes unify the sequence?</w:t>
      </w:r>
    </w:p>
    <w:p w14:paraId="4A4FE7AE" w14:textId="77777777" w:rsidR="005877E4" w:rsidRPr="005877E4" w:rsidRDefault="005877E4" w:rsidP="005877E4">
      <w:pPr>
        <w:numPr>
          <w:ilvl w:val="2"/>
          <w:numId w:val="3"/>
        </w:numPr>
      </w:pPr>
      <w:r w:rsidRPr="005877E4">
        <w:t>What poetic techniques (e.g., imagery, structure, voice) stand out?</w:t>
      </w:r>
    </w:p>
    <w:p w14:paraId="702C5666" w14:textId="6C54F1F2" w:rsidR="005877E4" w:rsidRPr="005877E4" w:rsidRDefault="005877E4" w:rsidP="005877E4">
      <w:pPr>
        <w:numPr>
          <w:ilvl w:val="0"/>
          <w:numId w:val="3"/>
        </w:numPr>
      </w:pPr>
      <w:r w:rsidRPr="005877E4">
        <w:rPr>
          <w:u w:val="single"/>
        </w:rPr>
        <w:t>Choose Your Focus:</w:t>
      </w:r>
    </w:p>
    <w:p w14:paraId="6FFB6BAE" w14:textId="77777777" w:rsidR="005877E4" w:rsidRPr="005877E4" w:rsidRDefault="005877E4" w:rsidP="005877E4">
      <w:pPr>
        <w:numPr>
          <w:ilvl w:val="1"/>
          <w:numId w:val="4"/>
        </w:numPr>
      </w:pPr>
      <w:r w:rsidRPr="005877E4">
        <w:t>Decide whether to focus on one poetic sequence or compare two in a single infographic.</w:t>
      </w:r>
    </w:p>
    <w:p w14:paraId="1B5EF051" w14:textId="77777777" w:rsidR="005877E4" w:rsidRPr="005877E4" w:rsidRDefault="005877E4" w:rsidP="005877E4">
      <w:pPr>
        <w:numPr>
          <w:ilvl w:val="1"/>
          <w:numId w:val="4"/>
        </w:numPr>
      </w:pPr>
      <w:r w:rsidRPr="005877E4">
        <w:t>If choosing one, provide a comprehensive exploration of that sequence.</w:t>
      </w:r>
    </w:p>
    <w:p w14:paraId="243621E1" w14:textId="77777777" w:rsidR="005877E4" w:rsidRPr="005877E4" w:rsidRDefault="005877E4" w:rsidP="005877E4">
      <w:pPr>
        <w:numPr>
          <w:ilvl w:val="1"/>
          <w:numId w:val="4"/>
        </w:numPr>
      </w:pPr>
      <w:r w:rsidRPr="005877E4">
        <w:t>If combining two, highlight the connections and contrasts among them.</w:t>
      </w:r>
    </w:p>
    <w:p w14:paraId="63B66BE2" w14:textId="42E7052A" w:rsidR="005877E4" w:rsidRPr="005877E4" w:rsidRDefault="005877E4" w:rsidP="005877E4">
      <w:pPr>
        <w:numPr>
          <w:ilvl w:val="0"/>
          <w:numId w:val="4"/>
        </w:numPr>
      </w:pPr>
      <w:r w:rsidRPr="005877E4">
        <w:rPr>
          <w:u w:val="single"/>
        </w:rPr>
        <w:t>Plan Your Infographic:</w:t>
      </w:r>
    </w:p>
    <w:p w14:paraId="68559F1B" w14:textId="77777777" w:rsidR="005877E4" w:rsidRPr="005877E4" w:rsidRDefault="005877E4" w:rsidP="005877E4">
      <w:pPr>
        <w:numPr>
          <w:ilvl w:val="1"/>
          <w:numId w:val="5"/>
        </w:numPr>
      </w:pPr>
      <w:r w:rsidRPr="005877E4">
        <w:t>Use Canva, Genially, or a similar tool to design your infographic. Your OER should be interactive, meaning it includes clickable elements, embedded media, or other interactive features.</w:t>
      </w:r>
    </w:p>
    <w:p w14:paraId="37C5BF20" w14:textId="77777777" w:rsidR="005877E4" w:rsidRPr="005877E4" w:rsidRDefault="005877E4" w:rsidP="005877E4">
      <w:pPr>
        <w:numPr>
          <w:ilvl w:val="1"/>
          <w:numId w:val="5"/>
        </w:numPr>
      </w:pPr>
      <w:r w:rsidRPr="005877E4">
        <w:t>Your infographic should include:</w:t>
      </w:r>
    </w:p>
    <w:p w14:paraId="3842132E" w14:textId="77777777" w:rsidR="005877E4" w:rsidRPr="005877E4" w:rsidRDefault="005877E4" w:rsidP="005877E4">
      <w:pPr>
        <w:numPr>
          <w:ilvl w:val="2"/>
          <w:numId w:val="5"/>
        </w:numPr>
      </w:pPr>
      <w:r w:rsidRPr="005877E4">
        <w:t>Title and Author Information: Clearly identify the poetic sequence(s).</w:t>
      </w:r>
    </w:p>
    <w:p w14:paraId="59E69C68" w14:textId="77777777" w:rsidR="005877E4" w:rsidRPr="005877E4" w:rsidRDefault="005877E4" w:rsidP="005877E4">
      <w:pPr>
        <w:numPr>
          <w:ilvl w:val="2"/>
          <w:numId w:val="5"/>
        </w:numPr>
      </w:pPr>
      <w:r w:rsidRPr="005877E4">
        <w:t>Contextual Background: Briefly situate the work(s) in their historical, cultural, or literary contexts.</w:t>
      </w:r>
    </w:p>
    <w:p w14:paraId="7F0B33AB" w14:textId="77777777" w:rsidR="005877E4" w:rsidRPr="005877E4" w:rsidRDefault="005877E4" w:rsidP="005877E4">
      <w:pPr>
        <w:numPr>
          <w:ilvl w:val="2"/>
          <w:numId w:val="5"/>
        </w:numPr>
      </w:pPr>
      <w:r w:rsidRPr="005877E4">
        <w:t>Thematic Analysis: Highlight major themes and their significance.</w:t>
      </w:r>
    </w:p>
    <w:p w14:paraId="6BCA2AEB" w14:textId="77777777" w:rsidR="005877E4" w:rsidRPr="005877E4" w:rsidRDefault="005877E4" w:rsidP="005877E4">
      <w:pPr>
        <w:numPr>
          <w:ilvl w:val="2"/>
          <w:numId w:val="5"/>
        </w:numPr>
      </w:pPr>
      <w:r w:rsidRPr="005877E4">
        <w:t>Poetic Techniques: Discuss notable stylistic features and their impact.</w:t>
      </w:r>
    </w:p>
    <w:p w14:paraId="45DD66B1" w14:textId="77777777" w:rsidR="005877E4" w:rsidRPr="005877E4" w:rsidRDefault="005877E4" w:rsidP="005877E4">
      <w:pPr>
        <w:numPr>
          <w:ilvl w:val="2"/>
          <w:numId w:val="5"/>
        </w:numPr>
      </w:pPr>
      <w:r w:rsidRPr="005877E4">
        <w:t>Interactive Features: For example, a clickable timeline of historical events, audio recordings of the poems, or links to related resources.</w:t>
      </w:r>
    </w:p>
    <w:p w14:paraId="39DA2BB7" w14:textId="58A3ECBC" w:rsidR="005877E4" w:rsidRPr="005877E4" w:rsidRDefault="005877E4" w:rsidP="005877E4">
      <w:pPr>
        <w:numPr>
          <w:ilvl w:val="0"/>
          <w:numId w:val="5"/>
        </w:numPr>
      </w:pPr>
      <w:r w:rsidRPr="005877E4">
        <w:rPr>
          <w:u w:val="single"/>
        </w:rPr>
        <w:t>Cite Your Sources:</w:t>
      </w:r>
    </w:p>
    <w:p w14:paraId="01CBEA45" w14:textId="77777777" w:rsidR="005877E4" w:rsidRPr="005877E4" w:rsidRDefault="005877E4" w:rsidP="005877E4">
      <w:pPr>
        <w:numPr>
          <w:ilvl w:val="1"/>
          <w:numId w:val="6"/>
        </w:numPr>
      </w:pPr>
      <w:r w:rsidRPr="005877E4">
        <w:t>Include a bibliography or works cited section within your infographic for any secondary sources used.</w:t>
      </w:r>
    </w:p>
    <w:p w14:paraId="678E710A" w14:textId="79DE729A" w:rsidR="005877E4" w:rsidRPr="005877E4" w:rsidRDefault="005877E4" w:rsidP="005877E4">
      <w:pPr>
        <w:numPr>
          <w:ilvl w:val="0"/>
          <w:numId w:val="6"/>
        </w:numPr>
      </w:pPr>
      <w:r w:rsidRPr="005877E4">
        <w:rPr>
          <w:u w:val="single"/>
        </w:rPr>
        <w:t>Submit and Share:</w:t>
      </w:r>
    </w:p>
    <w:p w14:paraId="5E938A94" w14:textId="77777777" w:rsidR="005877E4" w:rsidRPr="005877E4" w:rsidRDefault="005877E4" w:rsidP="005877E4">
      <w:pPr>
        <w:numPr>
          <w:ilvl w:val="1"/>
          <w:numId w:val="7"/>
        </w:numPr>
      </w:pPr>
      <w:r w:rsidRPr="005877E4">
        <w:t>Export your infographic as a shareable link (for Genially) or as a PDF with embedded media (for Canva).</w:t>
      </w:r>
    </w:p>
    <w:p w14:paraId="583CDC72" w14:textId="0F296ED7" w:rsidR="009C3FE8" w:rsidRDefault="005877E4" w:rsidP="009C3FE8">
      <w:pPr>
        <w:numPr>
          <w:ilvl w:val="1"/>
          <w:numId w:val="7"/>
        </w:numPr>
      </w:pPr>
      <w:r w:rsidRPr="005877E4">
        <w:t>Upload your completed project to the course platform by the deadline.</w:t>
      </w:r>
    </w:p>
    <w:p w14:paraId="297E96E6" w14:textId="77777777" w:rsidR="009C3FE8" w:rsidRPr="00F463E4" w:rsidRDefault="009C3FE8" w:rsidP="009C3FE8">
      <w:r w:rsidRPr="00135961">
        <w:lastRenderedPageBreak/>
        <w:t xml:space="preserve">Created by </w:t>
      </w:r>
      <w:r>
        <w:t>Rebecca Dunham</w:t>
      </w:r>
      <w:r w:rsidRPr="00135961">
        <w:t>, licensed under C</w:t>
      </w:r>
      <w:r>
        <w:t>reative Commons Attribution</w:t>
      </w:r>
      <w:r w:rsidRPr="00135961">
        <w:t xml:space="preserve"> 4.0 International—feel free to share and adapt with proper attribution</w:t>
      </w:r>
    </w:p>
    <w:p w14:paraId="35FF9832" w14:textId="77777777" w:rsidR="009C3FE8" w:rsidRDefault="009C3FE8" w:rsidP="009C3FE8">
      <w:pPr>
        <w:numPr>
          <w:ilvl w:val="1"/>
          <w:numId w:val="7"/>
        </w:numPr>
      </w:pPr>
    </w:p>
    <w:sectPr w:rsidR="009C3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3D69"/>
    <w:multiLevelType w:val="multilevel"/>
    <w:tmpl w:val="6CEE7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23712"/>
    <w:multiLevelType w:val="multilevel"/>
    <w:tmpl w:val="D960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971F8"/>
    <w:multiLevelType w:val="multilevel"/>
    <w:tmpl w:val="1FB84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26C5B"/>
    <w:multiLevelType w:val="multilevel"/>
    <w:tmpl w:val="54000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33ABE"/>
    <w:multiLevelType w:val="multilevel"/>
    <w:tmpl w:val="BAB08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CE3DF5"/>
    <w:multiLevelType w:val="multilevel"/>
    <w:tmpl w:val="54AA9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653962"/>
    <w:multiLevelType w:val="multilevel"/>
    <w:tmpl w:val="57A49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355105">
    <w:abstractNumId w:val="1"/>
  </w:num>
  <w:num w:numId="2" w16cid:durableId="2026053900">
    <w:abstractNumId w:val="4"/>
  </w:num>
  <w:num w:numId="3" w16cid:durableId="56362042">
    <w:abstractNumId w:val="0"/>
  </w:num>
  <w:num w:numId="4" w16cid:durableId="782964093">
    <w:abstractNumId w:val="5"/>
  </w:num>
  <w:num w:numId="5" w16cid:durableId="1216432068">
    <w:abstractNumId w:val="2"/>
  </w:num>
  <w:num w:numId="6" w16cid:durableId="281307577">
    <w:abstractNumId w:val="6"/>
  </w:num>
  <w:num w:numId="7" w16cid:durableId="707461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E4"/>
    <w:rsid w:val="003D4132"/>
    <w:rsid w:val="005877E4"/>
    <w:rsid w:val="00734808"/>
    <w:rsid w:val="00836B88"/>
    <w:rsid w:val="009C3FE8"/>
    <w:rsid w:val="00C137CA"/>
    <w:rsid w:val="00D2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4DCD"/>
  <w15:chartTrackingRefBased/>
  <w15:docId w15:val="{FFA55AAD-8EB9-4804-AB02-D24B9A3A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7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87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87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7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87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87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7E4"/>
    <w:rPr>
      <w:rFonts w:eastAsiaTheme="majorEastAsia" w:cstheme="majorBidi"/>
      <w:color w:val="272727" w:themeColor="text1" w:themeTint="D8"/>
    </w:rPr>
  </w:style>
  <w:style w:type="paragraph" w:styleId="Title">
    <w:name w:val="Title"/>
    <w:basedOn w:val="Normal"/>
    <w:next w:val="Normal"/>
    <w:link w:val="TitleChar"/>
    <w:uiPriority w:val="10"/>
    <w:qFormat/>
    <w:rsid w:val="00587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7E4"/>
    <w:pPr>
      <w:spacing w:before="160"/>
      <w:jc w:val="center"/>
    </w:pPr>
    <w:rPr>
      <w:i/>
      <w:iCs/>
      <w:color w:val="404040" w:themeColor="text1" w:themeTint="BF"/>
    </w:rPr>
  </w:style>
  <w:style w:type="character" w:customStyle="1" w:styleId="QuoteChar">
    <w:name w:val="Quote Char"/>
    <w:basedOn w:val="DefaultParagraphFont"/>
    <w:link w:val="Quote"/>
    <w:uiPriority w:val="29"/>
    <w:rsid w:val="005877E4"/>
    <w:rPr>
      <w:i/>
      <w:iCs/>
      <w:color w:val="404040" w:themeColor="text1" w:themeTint="BF"/>
    </w:rPr>
  </w:style>
  <w:style w:type="paragraph" w:styleId="ListParagraph">
    <w:name w:val="List Paragraph"/>
    <w:basedOn w:val="Normal"/>
    <w:uiPriority w:val="34"/>
    <w:qFormat/>
    <w:rsid w:val="005877E4"/>
    <w:pPr>
      <w:ind w:left="720"/>
      <w:contextualSpacing/>
    </w:pPr>
  </w:style>
  <w:style w:type="character" w:styleId="IntenseEmphasis">
    <w:name w:val="Intense Emphasis"/>
    <w:basedOn w:val="DefaultParagraphFont"/>
    <w:uiPriority w:val="21"/>
    <w:qFormat/>
    <w:rsid w:val="005877E4"/>
    <w:rPr>
      <w:i/>
      <w:iCs/>
      <w:color w:val="0F4761" w:themeColor="accent1" w:themeShade="BF"/>
    </w:rPr>
  </w:style>
  <w:style w:type="paragraph" w:styleId="IntenseQuote">
    <w:name w:val="Intense Quote"/>
    <w:basedOn w:val="Normal"/>
    <w:next w:val="Normal"/>
    <w:link w:val="IntenseQuoteChar"/>
    <w:uiPriority w:val="30"/>
    <w:qFormat/>
    <w:rsid w:val="00587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7E4"/>
    <w:rPr>
      <w:i/>
      <w:iCs/>
      <w:color w:val="0F4761" w:themeColor="accent1" w:themeShade="BF"/>
    </w:rPr>
  </w:style>
  <w:style w:type="character" w:styleId="IntenseReference">
    <w:name w:val="Intense Reference"/>
    <w:basedOn w:val="DefaultParagraphFont"/>
    <w:uiPriority w:val="32"/>
    <w:qFormat/>
    <w:rsid w:val="005877E4"/>
    <w:rPr>
      <w:b/>
      <w:bCs/>
      <w:smallCaps/>
      <w:color w:val="0F4761" w:themeColor="accent1" w:themeShade="BF"/>
      <w:spacing w:val="5"/>
    </w:rPr>
  </w:style>
  <w:style w:type="character" w:styleId="Hyperlink">
    <w:name w:val="Hyperlink"/>
    <w:basedOn w:val="DefaultParagraphFont"/>
    <w:uiPriority w:val="99"/>
    <w:unhideWhenUsed/>
    <w:rsid w:val="005877E4"/>
    <w:rPr>
      <w:color w:val="467886" w:themeColor="hyperlink"/>
      <w:u w:val="single"/>
    </w:rPr>
  </w:style>
  <w:style w:type="character" w:styleId="UnresolvedMention">
    <w:name w:val="Unresolved Mention"/>
    <w:basedOn w:val="DefaultParagraphFont"/>
    <w:uiPriority w:val="99"/>
    <w:semiHidden/>
    <w:unhideWhenUsed/>
    <w:rsid w:val="00587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256301">
      <w:bodyDiv w:val="1"/>
      <w:marLeft w:val="0"/>
      <w:marRight w:val="0"/>
      <w:marTop w:val="0"/>
      <w:marBottom w:val="0"/>
      <w:divBdr>
        <w:top w:val="none" w:sz="0" w:space="0" w:color="auto"/>
        <w:left w:val="none" w:sz="0" w:space="0" w:color="auto"/>
        <w:bottom w:val="none" w:sz="0" w:space="0" w:color="auto"/>
        <w:right w:val="none" w:sz="0" w:space="0" w:color="auto"/>
      </w:divBdr>
      <w:divsChild>
        <w:div w:id="1430539957">
          <w:marLeft w:val="0"/>
          <w:marRight w:val="0"/>
          <w:marTop w:val="0"/>
          <w:marBottom w:val="0"/>
          <w:divBdr>
            <w:top w:val="none" w:sz="0" w:space="0" w:color="auto"/>
            <w:left w:val="none" w:sz="0" w:space="0" w:color="auto"/>
            <w:bottom w:val="none" w:sz="0" w:space="0" w:color="auto"/>
            <w:right w:val="none" w:sz="0" w:space="0" w:color="auto"/>
          </w:divBdr>
          <w:divsChild>
            <w:div w:id="366371926">
              <w:marLeft w:val="0"/>
              <w:marRight w:val="0"/>
              <w:marTop w:val="0"/>
              <w:marBottom w:val="0"/>
              <w:divBdr>
                <w:top w:val="none" w:sz="0" w:space="0" w:color="auto"/>
                <w:left w:val="none" w:sz="0" w:space="0" w:color="auto"/>
                <w:bottom w:val="none" w:sz="0" w:space="0" w:color="auto"/>
                <w:right w:val="none" w:sz="0" w:space="0" w:color="auto"/>
              </w:divBdr>
              <w:divsChild>
                <w:div w:id="1855998598">
                  <w:marLeft w:val="0"/>
                  <w:marRight w:val="0"/>
                  <w:marTop w:val="0"/>
                  <w:marBottom w:val="0"/>
                  <w:divBdr>
                    <w:top w:val="none" w:sz="0" w:space="0" w:color="auto"/>
                    <w:left w:val="none" w:sz="0" w:space="0" w:color="auto"/>
                    <w:bottom w:val="none" w:sz="0" w:space="0" w:color="auto"/>
                    <w:right w:val="none" w:sz="0" w:space="0" w:color="auto"/>
                  </w:divBdr>
                  <w:divsChild>
                    <w:div w:id="1943684197">
                      <w:marLeft w:val="0"/>
                      <w:marRight w:val="0"/>
                      <w:marTop w:val="0"/>
                      <w:marBottom w:val="0"/>
                      <w:divBdr>
                        <w:top w:val="single" w:sz="24" w:space="0" w:color="C7CDD1"/>
                        <w:left w:val="single" w:sz="24" w:space="0" w:color="C7CDD1"/>
                        <w:bottom w:val="single" w:sz="24" w:space="0" w:color="C7CDD1"/>
                        <w:right w:val="single" w:sz="24" w:space="0" w:color="C7CDD1"/>
                      </w:divBdr>
                      <w:divsChild>
                        <w:div w:id="431170615">
                          <w:marLeft w:val="0"/>
                          <w:marRight w:val="0"/>
                          <w:marTop w:val="0"/>
                          <w:marBottom w:val="0"/>
                          <w:divBdr>
                            <w:top w:val="none" w:sz="0" w:space="0" w:color="auto"/>
                            <w:left w:val="none" w:sz="0" w:space="0" w:color="auto"/>
                            <w:bottom w:val="none" w:sz="0" w:space="0" w:color="auto"/>
                            <w:right w:val="none" w:sz="0" w:space="0" w:color="auto"/>
                          </w:divBdr>
                          <w:divsChild>
                            <w:div w:id="1421677220">
                              <w:marLeft w:val="0"/>
                              <w:marRight w:val="0"/>
                              <w:marTop w:val="0"/>
                              <w:marBottom w:val="0"/>
                              <w:divBdr>
                                <w:top w:val="none" w:sz="0" w:space="0" w:color="auto"/>
                                <w:left w:val="none" w:sz="0" w:space="0" w:color="auto"/>
                                <w:bottom w:val="none" w:sz="0" w:space="0" w:color="auto"/>
                                <w:right w:val="none" w:sz="0" w:space="0" w:color="auto"/>
                              </w:divBdr>
                              <w:divsChild>
                                <w:div w:id="741026978">
                                  <w:marLeft w:val="0"/>
                                  <w:marRight w:val="0"/>
                                  <w:marTop w:val="0"/>
                                  <w:marBottom w:val="0"/>
                                  <w:divBdr>
                                    <w:top w:val="none" w:sz="0" w:space="0" w:color="auto"/>
                                    <w:left w:val="none" w:sz="0" w:space="0" w:color="auto"/>
                                    <w:bottom w:val="none" w:sz="0" w:space="0" w:color="auto"/>
                                    <w:right w:val="none" w:sz="0" w:space="0" w:color="auto"/>
                                  </w:divBdr>
                                </w:div>
                                <w:div w:id="14623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926237">
      <w:bodyDiv w:val="1"/>
      <w:marLeft w:val="0"/>
      <w:marRight w:val="0"/>
      <w:marTop w:val="0"/>
      <w:marBottom w:val="0"/>
      <w:divBdr>
        <w:top w:val="none" w:sz="0" w:space="0" w:color="auto"/>
        <w:left w:val="none" w:sz="0" w:space="0" w:color="auto"/>
        <w:bottom w:val="none" w:sz="0" w:space="0" w:color="auto"/>
        <w:right w:val="none" w:sz="0" w:space="0" w:color="auto"/>
      </w:divBdr>
      <w:divsChild>
        <w:div w:id="959074421">
          <w:marLeft w:val="0"/>
          <w:marRight w:val="0"/>
          <w:marTop w:val="0"/>
          <w:marBottom w:val="0"/>
          <w:divBdr>
            <w:top w:val="none" w:sz="0" w:space="0" w:color="auto"/>
            <w:left w:val="none" w:sz="0" w:space="0" w:color="auto"/>
            <w:bottom w:val="none" w:sz="0" w:space="0" w:color="auto"/>
            <w:right w:val="none" w:sz="0" w:space="0" w:color="auto"/>
          </w:divBdr>
          <w:divsChild>
            <w:div w:id="1720857945">
              <w:marLeft w:val="0"/>
              <w:marRight w:val="0"/>
              <w:marTop w:val="0"/>
              <w:marBottom w:val="0"/>
              <w:divBdr>
                <w:top w:val="none" w:sz="0" w:space="0" w:color="auto"/>
                <w:left w:val="none" w:sz="0" w:space="0" w:color="auto"/>
                <w:bottom w:val="none" w:sz="0" w:space="0" w:color="auto"/>
                <w:right w:val="none" w:sz="0" w:space="0" w:color="auto"/>
              </w:divBdr>
              <w:divsChild>
                <w:div w:id="707294449">
                  <w:marLeft w:val="0"/>
                  <w:marRight w:val="0"/>
                  <w:marTop w:val="0"/>
                  <w:marBottom w:val="0"/>
                  <w:divBdr>
                    <w:top w:val="none" w:sz="0" w:space="0" w:color="auto"/>
                    <w:left w:val="none" w:sz="0" w:space="0" w:color="auto"/>
                    <w:bottom w:val="none" w:sz="0" w:space="0" w:color="auto"/>
                    <w:right w:val="none" w:sz="0" w:space="0" w:color="auto"/>
                  </w:divBdr>
                  <w:divsChild>
                    <w:div w:id="373117241">
                      <w:marLeft w:val="0"/>
                      <w:marRight w:val="0"/>
                      <w:marTop w:val="0"/>
                      <w:marBottom w:val="0"/>
                      <w:divBdr>
                        <w:top w:val="single" w:sz="24" w:space="0" w:color="C7CDD1"/>
                        <w:left w:val="single" w:sz="24" w:space="0" w:color="C7CDD1"/>
                        <w:bottom w:val="single" w:sz="24" w:space="0" w:color="C7CDD1"/>
                        <w:right w:val="single" w:sz="24" w:space="0" w:color="C7CDD1"/>
                      </w:divBdr>
                      <w:divsChild>
                        <w:div w:id="1816143301">
                          <w:marLeft w:val="0"/>
                          <w:marRight w:val="0"/>
                          <w:marTop w:val="0"/>
                          <w:marBottom w:val="0"/>
                          <w:divBdr>
                            <w:top w:val="none" w:sz="0" w:space="0" w:color="auto"/>
                            <w:left w:val="none" w:sz="0" w:space="0" w:color="auto"/>
                            <w:bottom w:val="none" w:sz="0" w:space="0" w:color="auto"/>
                            <w:right w:val="none" w:sz="0" w:space="0" w:color="auto"/>
                          </w:divBdr>
                          <w:divsChild>
                            <w:div w:id="1102412558">
                              <w:marLeft w:val="0"/>
                              <w:marRight w:val="0"/>
                              <w:marTop w:val="0"/>
                              <w:marBottom w:val="0"/>
                              <w:divBdr>
                                <w:top w:val="none" w:sz="0" w:space="0" w:color="auto"/>
                                <w:left w:val="none" w:sz="0" w:space="0" w:color="auto"/>
                                <w:bottom w:val="none" w:sz="0" w:space="0" w:color="auto"/>
                                <w:right w:val="none" w:sz="0" w:space="0" w:color="auto"/>
                              </w:divBdr>
                              <w:divsChild>
                                <w:div w:id="927425059">
                                  <w:marLeft w:val="0"/>
                                  <w:marRight w:val="0"/>
                                  <w:marTop w:val="0"/>
                                  <w:marBottom w:val="0"/>
                                  <w:divBdr>
                                    <w:top w:val="none" w:sz="0" w:space="0" w:color="auto"/>
                                    <w:left w:val="none" w:sz="0" w:space="0" w:color="auto"/>
                                    <w:bottom w:val="none" w:sz="0" w:space="0" w:color="auto"/>
                                    <w:right w:val="none" w:sz="0" w:space="0" w:color="auto"/>
                                  </w:divBdr>
                                </w:div>
                                <w:div w:id="1074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genially.com/6672ec3cf9e8780014857bb5/personal-branding-bishop-revision-portfo" TargetMode="External"/><Relationship Id="rId3" Type="http://schemas.openxmlformats.org/officeDocument/2006/relationships/settings" Target="settings.xml"/><Relationship Id="rId7" Type="http://schemas.openxmlformats.org/officeDocument/2006/relationships/hyperlink" Target="https://view.genially.com/667080e1d5ec890014cc19e3/interactive-image-reading-for-imag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w.genially.com/667b18ca8554790014cf3dd3/interactive-image-ergot-theory-research" TargetMode="External"/><Relationship Id="rId5" Type="http://schemas.openxmlformats.org/officeDocument/2006/relationships/hyperlink" Target="https://view.genially.com/665debbf720e740014e71662/interactive-content-hybrid-timeline-drag-and-dro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Dunham</dc:creator>
  <cp:keywords/>
  <dc:description/>
  <cp:lastModifiedBy>Rebecca Dunham</cp:lastModifiedBy>
  <cp:revision>4</cp:revision>
  <dcterms:created xsi:type="dcterms:W3CDTF">2025-01-03T18:39:00Z</dcterms:created>
  <dcterms:modified xsi:type="dcterms:W3CDTF">2025-01-03T19:02:00Z</dcterms:modified>
</cp:coreProperties>
</file>